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F8A" w:rsidRPr="0052261D" w:rsidRDefault="004E5F8A" w:rsidP="004E5F8A">
      <w:pPr>
        <w:bidi/>
        <w:spacing w:line="360" w:lineRule="auto"/>
        <w:jc w:val="both"/>
        <w:rPr>
          <w:rFonts w:ascii="BTitrBold" w:cs="B Titr"/>
          <w:b/>
          <w:bCs/>
          <w:sz w:val="28"/>
          <w:szCs w:val="28"/>
        </w:rPr>
      </w:pPr>
      <w:r w:rsidRPr="0052261D">
        <w:rPr>
          <w:rFonts w:ascii="BTitrBold" w:cs="B Titr" w:hint="cs"/>
          <w:b/>
          <w:bCs/>
          <w:sz w:val="28"/>
          <w:szCs w:val="28"/>
          <w:rtl/>
        </w:rPr>
        <w:t xml:space="preserve">اتاق بیمار </w:t>
      </w:r>
      <w:r>
        <w:rPr>
          <w:rFonts w:ascii="BTitrBold" w:cs="B Titr" w:hint="cs"/>
          <w:b/>
          <w:bCs/>
          <w:sz w:val="28"/>
          <w:szCs w:val="28"/>
          <w:rtl/>
        </w:rPr>
        <w:t>مبتلا به کووید 19</w:t>
      </w:r>
    </w:p>
    <w:p w:rsidR="004E5F8A" w:rsidRPr="009C6B57" w:rsidRDefault="004E5F8A" w:rsidP="004E5F8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Segoe UI" w:eastAsia="Times New Roman" w:hAnsi="Segoe UI" w:cs="B Nazanin"/>
          <w:color w:val="000000"/>
          <w:sz w:val="28"/>
          <w:szCs w:val="28"/>
          <w:rtl/>
        </w:rPr>
      </w:pPr>
      <w:r w:rsidRPr="009C6B57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اتاق محل نگه داری بیمار برای تهویه بهتر هوا و وجود نور کافی دارای پنجره باشد. </w:t>
      </w:r>
    </w:p>
    <w:p w:rsidR="004E5F8A" w:rsidRDefault="004E5F8A" w:rsidP="004E5F8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2D2AB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در صورت امکان دستمال کاغذی، </w:t>
      </w:r>
      <w:r w:rsidRPr="002D2ABB">
        <w:rPr>
          <w:rFonts w:ascii="Segoe UI" w:eastAsia="Times New Roman" w:hAnsi="Segoe UI" w:cs="B Nazanin"/>
          <w:color w:val="000000"/>
          <w:sz w:val="28"/>
          <w:szCs w:val="28"/>
          <w:rtl/>
        </w:rPr>
        <w:t>سطل زباله در</w:t>
      </w:r>
      <w:r w:rsidRPr="002D2AB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دار</w:t>
      </w:r>
      <w:r w:rsidRPr="002D2ABB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</w:t>
      </w:r>
      <w:r w:rsidRPr="002D2AB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دارای</w:t>
      </w:r>
      <w:r w:rsidRPr="002D2ABB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ک</w:t>
      </w:r>
      <w:r w:rsidRPr="002D2AB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ی</w:t>
      </w:r>
      <w:r w:rsidRPr="002D2ABB">
        <w:rPr>
          <w:rFonts w:ascii="Segoe UI" w:eastAsia="Times New Roman" w:hAnsi="Segoe UI" w:cs="B Nazanin" w:hint="eastAsia"/>
          <w:color w:val="000000"/>
          <w:sz w:val="28"/>
          <w:szCs w:val="28"/>
          <w:rtl/>
        </w:rPr>
        <w:t>سه</w:t>
      </w:r>
      <w:r w:rsidRPr="002D2ABB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زباله پلاست</w:t>
      </w:r>
      <w:r w:rsidRPr="002D2AB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ی</w:t>
      </w:r>
      <w:r w:rsidRPr="002D2ABB">
        <w:rPr>
          <w:rFonts w:ascii="Segoe UI" w:eastAsia="Times New Roman" w:hAnsi="Segoe UI" w:cs="B Nazanin" w:hint="eastAsia"/>
          <w:color w:val="000000"/>
          <w:sz w:val="28"/>
          <w:szCs w:val="28"/>
          <w:rtl/>
        </w:rPr>
        <w:t>ک</w:t>
      </w:r>
      <w:r w:rsidRPr="002D2AB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ی، ضدعفونی کننده حاوی الکل، ظرف آب آشامیدنی، </w:t>
      </w:r>
      <w:r w:rsidRPr="002D2ABB">
        <w:rPr>
          <w:rFonts w:ascii="Segoe UI" w:eastAsia="Times New Roman" w:hAnsi="Segoe UI" w:cs="B Nazanin"/>
          <w:color w:val="000000"/>
          <w:sz w:val="28"/>
          <w:szCs w:val="28"/>
          <w:rtl/>
        </w:rPr>
        <w:t>دماسنج</w:t>
      </w:r>
      <w:r w:rsidRPr="002D2AB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برای اندازه گیری تب، دستگاه </w:t>
      </w:r>
      <w:r w:rsidRPr="002D2ABB">
        <w:rPr>
          <w:rFonts w:ascii="Segoe UI" w:eastAsia="Times New Roman" w:hAnsi="Segoe UI" w:cs="B Nazanin"/>
          <w:color w:val="000000"/>
          <w:sz w:val="28"/>
          <w:szCs w:val="28"/>
          <w:rtl/>
        </w:rPr>
        <w:t>رطوبت ساز</w:t>
      </w:r>
      <w:r w:rsidRPr="002D2AB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و </w:t>
      </w:r>
      <w:r w:rsidRPr="002D2ABB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ماسک </w:t>
      </w:r>
      <w:r w:rsidRPr="002D2AB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در اتاق بیمار وجود داشته باشد.</w:t>
      </w:r>
    </w:p>
    <w:p w:rsidR="004E5F8A" w:rsidRPr="00F827A8" w:rsidRDefault="004E5F8A" w:rsidP="004E5F8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Segoe UI" w:eastAsia="Times New Roman" w:hAnsi="Segoe UI" w:cs="B Nazanin"/>
          <w:color w:val="000000"/>
          <w:sz w:val="28"/>
          <w:szCs w:val="28"/>
          <w:rtl/>
        </w:rPr>
      </w:pP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نظافت اتاق بیمار باید روزانه انجام شود</w:t>
      </w:r>
    </w:p>
    <w:p w:rsidR="004E5F8A" w:rsidRPr="00F827A8" w:rsidRDefault="004E5F8A" w:rsidP="004E5F8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Segoe UI" w:eastAsia="Times New Roman" w:hAnsi="Segoe UI" w:cs="B Nazanin"/>
          <w:color w:val="000000"/>
          <w:sz w:val="28"/>
          <w:szCs w:val="28"/>
          <w:rtl/>
        </w:rPr>
      </w:pP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سطوح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ی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که با ترشحات تنفسی بیمار آلوده شده مانند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م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ی</w:t>
      </w:r>
      <w:r w:rsidRPr="00F827A8">
        <w:rPr>
          <w:rFonts w:ascii="Segoe UI" w:eastAsia="Times New Roman" w:hAnsi="Segoe UI" w:cs="B Nazanin" w:hint="eastAsia"/>
          <w:color w:val="000000"/>
          <w:sz w:val="28"/>
          <w:szCs w:val="28"/>
          <w:rtl/>
        </w:rPr>
        <w:t>ز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>کار، م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ی</w:t>
      </w:r>
      <w:r>
        <w:rPr>
          <w:rFonts w:ascii="Segoe UI" w:eastAsia="Times New Roman" w:hAnsi="Segoe UI" w:cs="B Nazanin" w:hint="eastAsia"/>
          <w:color w:val="000000"/>
          <w:sz w:val="28"/>
          <w:szCs w:val="28"/>
          <w:rtl/>
        </w:rPr>
        <w:t>ز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کنار تختخواب، حمام، توالت، تلفن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و .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باید تمیز شود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.</w:t>
      </w:r>
    </w:p>
    <w:p w:rsidR="004E5F8A" w:rsidRPr="00F827A8" w:rsidRDefault="004E5F8A" w:rsidP="004E5F8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Segoe UI" w:eastAsia="Times New Roman" w:hAnsi="Segoe UI" w:cs="B Nazanin"/>
          <w:color w:val="000000"/>
          <w:sz w:val="28"/>
          <w:szCs w:val="28"/>
          <w:rtl/>
        </w:rPr>
      </w:pP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سطوح سخت را 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می توان با 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>استفاده از آب و صابون تم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ی</w:t>
      </w:r>
      <w:r w:rsidRPr="00F827A8">
        <w:rPr>
          <w:rFonts w:ascii="Segoe UI" w:eastAsia="Times New Roman" w:hAnsi="Segoe UI" w:cs="B Nazanin" w:hint="eastAsia"/>
          <w:color w:val="000000"/>
          <w:sz w:val="28"/>
          <w:szCs w:val="28"/>
          <w:rtl/>
        </w:rPr>
        <w:t>ز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کرد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ی</w:t>
      </w:r>
      <w:r w:rsidRPr="00F827A8">
        <w:rPr>
          <w:rFonts w:ascii="Segoe UI" w:eastAsia="Times New Roman" w:hAnsi="Segoe UI" w:cs="B Nazanin" w:hint="eastAsia"/>
          <w:color w:val="000000"/>
          <w:sz w:val="28"/>
          <w:szCs w:val="28"/>
          <w:rtl/>
        </w:rPr>
        <w:t>ا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از پاک کننده ها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ی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خانگ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ی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مثل وایتکس</w:t>
      </w:r>
      <w:r w:rsidRPr="00F827A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استفاده 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کرد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.</w:t>
      </w:r>
    </w:p>
    <w:p w:rsidR="004E5F8A" w:rsidRPr="00F827A8" w:rsidRDefault="004E5F8A" w:rsidP="004E5F8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Segoe UI" w:eastAsia="Times New Roman" w:hAnsi="Segoe UI" w:cs="B Nazanin"/>
          <w:color w:val="000000"/>
          <w:sz w:val="28"/>
          <w:szCs w:val="28"/>
          <w:rtl/>
        </w:rPr>
      </w:pP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ملحفه، روبالشی و لباس های بیمار باید هر یک یا دو روز با شوینده های معمولی (پودرهای لباسشویی معمولی) 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شسته شود.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</w:p>
    <w:p w:rsidR="004E5F8A" w:rsidRPr="00F827A8" w:rsidRDefault="004E5F8A" w:rsidP="004E5F8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وسایل شخصی همانند ظروف،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لیوان و .. 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بیمار باید روزی یک یا دوبار با شوینده های معمولی شسته و آبکشی شود.</w:t>
      </w:r>
    </w:p>
    <w:p w:rsidR="004E5F8A" w:rsidRPr="00F827A8" w:rsidRDefault="004E5F8A" w:rsidP="004E5F8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سطل زباله اتاق بیمار باید دو بار در روز خالی شود. حتما در کیسه های زباله با دقت گره زده شود.</w:t>
      </w:r>
    </w:p>
    <w:p w:rsidR="004E5F8A" w:rsidRPr="00F827A8" w:rsidRDefault="004E5F8A" w:rsidP="004E5F8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Segoe UI" w:eastAsia="Times New Roman" w:hAnsi="Segoe UI" w:cs="B Nazanin"/>
          <w:color w:val="000000"/>
          <w:sz w:val="28"/>
          <w:szCs w:val="28"/>
          <w:rtl/>
        </w:rPr>
      </w:pP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حداقل یک یا دو بار 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در روز </w:t>
      </w:r>
      <w:r w:rsidRPr="00F827A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با باز کردن پنجره، تهویه اتاق 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بیمار انجام شود.</w:t>
      </w:r>
    </w:p>
    <w:p w:rsidR="001A0140" w:rsidRDefault="001A0140">
      <w:bookmarkStart w:id="0" w:name="_GoBack"/>
      <w:bookmarkEnd w:id="0"/>
    </w:p>
    <w:sectPr w:rsidR="001A014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9AD" w:rsidRDefault="000879AD" w:rsidP="004E5F8A">
      <w:pPr>
        <w:spacing w:after="0" w:line="240" w:lineRule="auto"/>
      </w:pPr>
      <w:r>
        <w:separator/>
      </w:r>
    </w:p>
  </w:endnote>
  <w:endnote w:type="continuationSeparator" w:id="0">
    <w:p w:rsidR="000879AD" w:rsidRDefault="000879AD" w:rsidP="004E5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Tit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25625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5F8A" w:rsidRDefault="004E5F8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5646" w:rsidRDefault="000879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9AD" w:rsidRDefault="000879AD" w:rsidP="004E5F8A">
      <w:pPr>
        <w:spacing w:after="0" w:line="240" w:lineRule="auto"/>
      </w:pPr>
      <w:r>
        <w:separator/>
      </w:r>
    </w:p>
  </w:footnote>
  <w:footnote w:type="continuationSeparator" w:id="0">
    <w:p w:rsidR="000879AD" w:rsidRDefault="000879AD" w:rsidP="004E5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959C4"/>
    <w:multiLevelType w:val="hybridMultilevel"/>
    <w:tmpl w:val="91B2C40C"/>
    <w:lvl w:ilvl="0" w:tplc="25D26FA6">
      <w:numFmt w:val="bullet"/>
      <w:lvlText w:val="-"/>
      <w:lvlJc w:val="left"/>
      <w:pPr>
        <w:ind w:left="720" w:hanging="360"/>
      </w:pPr>
      <w:rPr>
        <w:rFonts w:ascii="BTitrBold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B5B"/>
    <w:rsid w:val="000879AD"/>
    <w:rsid w:val="001A0140"/>
    <w:rsid w:val="004E5F8A"/>
    <w:rsid w:val="008E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62771B-EBAF-4CE0-B80A-50827C97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F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8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E5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F8A"/>
  </w:style>
  <w:style w:type="paragraph" w:styleId="Header">
    <w:name w:val="header"/>
    <w:basedOn w:val="Normal"/>
    <w:link w:val="HeaderChar"/>
    <w:uiPriority w:val="99"/>
    <w:unhideWhenUsed/>
    <w:rsid w:val="004E5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Mrs.Mona Ardestani</dc:creator>
  <cp:keywords/>
  <dc:description/>
  <cp:lastModifiedBy>Mrs.Mona Ardestani</cp:lastModifiedBy>
  <cp:revision>2</cp:revision>
  <dcterms:created xsi:type="dcterms:W3CDTF">2020-11-21T10:12:00Z</dcterms:created>
  <dcterms:modified xsi:type="dcterms:W3CDTF">2020-11-21T10:12:00Z</dcterms:modified>
</cp:coreProperties>
</file>